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附件5</w:t>
      </w:r>
    </w:p>
    <w:tbl>
      <w:tblPr>
        <w:tblStyle w:val="2"/>
        <w:tblpPr w:leftFromText="180" w:rightFromText="180" w:vertAnchor="page" w:horzAnchor="page" w:tblpX="1553" w:tblpY="29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33"/>
        <w:gridCol w:w="903"/>
        <w:gridCol w:w="904"/>
        <w:gridCol w:w="670"/>
        <w:gridCol w:w="1639"/>
        <w:gridCol w:w="37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改造前照片1</w:t>
            </w:r>
          </w:p>
        </w:tc>
        <w:tc>
          <w:tcPr>
            <w:tcW w:w="3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改造后照片1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改造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时间</w:t>
            </w:r>
          </w:p>
        </w:tc>
        <w:tc>
          <w:tcPr>
            <w:tcW w:w="54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月    日 至   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月   日</w:t>
            </w:r>
          </w:p>
        </w:tc>
        <w:tc>
          <w:tcPr>
            <w:tcW w:w="3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证号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地址</w:t>
            </w:r>
          </w:p>
        </w:tc>
        <w:tc>
          <w:tcPr>
            <w:tcW w:w="54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老年人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特征</w:t>
            </w:r>
          </w:p>
        </w:tc>
        <w:tc>
          <w:tcPr>
            <w:tcW w:w="5449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□1.</w:t>
            </w:r>
            <w:r>
              <w:rPr>
                <w:rFonts w:hint="eastAsia" w:ascii="宋体" w:hAnsi="宋体" w:eastAsia="宋体" w:cs="宋体"/>
                <w:lang w:eastAsia="zh-CN"/>
              </w:rPr>
              <w:t>分散供养的特困老年人；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.最低生活保障及边缘对象；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.优抚对象；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.计划生育特别扶助对象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544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改造前照片2</w:t>
            </w:r>
          </w:p>
        </w:tc>
        <w:tc>
          <w:tcPr>
            <w:tcW w:w="3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改造后照片2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改造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情况</w:t>
            </w:r>
          </w:p>
        </w:tc>
        <w:tc>
          <w:tcPr>
            <w:tcW w:w="54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根据其本人需求等实际情况，共帮助此家进行了：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共   项适老化改造，并添置了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0" w:firstLineChars="500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等设施和设备，累计投入     元。主要效果详见右边图片。</w:t>
            </w:r>
          </w:p>
        </w:tc>
        <w:tc>
          <w:tcPr>
            <w:tcW w:w="37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lang w:eastAsia="zh-CN"/>
        </w:rPr>
        <w:t>温州市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lang w:val="en-US" w:eastAsia="zh-CN"/>
        </w:rPr>
        <w:t>特殊困难老年人</w:t>
      </w:r>
      <w:r>
        <w:rPr>
          <w:rFonts w:hint="eastAsia" w:ascii="方正小标宋_GBK" w:hAnsi="方正小标宋_GBK" w:eastAsia="方正小标宋_GBK" w:cs="方正小标宋_GBK"/>
          <w:kern w:val="0"/>
          <w:sz w:val="36"/>
        </w:rPr>
        <w:t>家庭适老化改造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lang w:eastAsia="zh-CN"/>
        </w:rPr>
        <w:t>电子</w:t>
      </w:r>
      <w:r>
        <w:rPr>
          <w:rFonts w:hint="eastAsia" w:ascii="方正小标宋_GBK" w:hAnsi="方正小标宋_GBK" w:eastAsia="方正小标宋_GBK" w:cs="方正小标宋_GBK"/>
          <w:kern w:val="0"/>
          <w:sz w:val="36"/>
        </w:rPr>
        <w:t>档案（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lang w:eastAsia="zh-CN"/>
        </w:rPr>
        <w:t>参考</w:t>
      </w:r>
      <w:r>
        <w:rPr>
          <w:rFonts w:hint="eastAsia" w:ascii="方正小标宋_GBK" w:hAnsi="方正小标宋_GBK" w:eastAsia="方正小标宋_GBK" w:cs="方正小标宋_GBK"/>
          <w:kern w:val="0"/>
          <w:sz w:val="36"/>
        </w:rPr>
        <w:t>格式）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Cs w:val="21"/>
        </w:rPr>
        <w:t>说明：1.改造部位和新添设施都须有照片存档，页面不够可另加。2.设施改造照片要突出前后对比效果。3.所有照片须有文字说明。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44D33"/>
    <w:rsid w:val="1D5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2021-08-18T01:23:00Z</dcterms:created>
  <dc:creator>黄良巧</dc:creator>
  <cp:lastModifiedBy>黄良巧</cp:lastModifiedBy>
  <dcterms:modified xsi:type="dcterms:W3CDTF">2021-08-18T01:24:18Z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