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hint="eastAsia" w:ascii="文星简小标" w:hAnsi="微软雅黑" w:eastAsia="文星简小标" w:cs="宋体"/>
          <w:color w:val="000000"/>
          <w:kern w:val="0"/>
          <w:sz w:val="44"/>
          <w:szCs w:val="44"/>
        </w:rPr>
      </w:pPr>
    </w:p>
    <w:p>
      <w:pPr>
        <w:jc w:val="center"/>
        <w:outlineLvl w:val="0"/>
        <w:rPr>
          <w:rFonts w:hint="eastAsia" w:ascii="方正小标宋_GBK" w:hAnsi="方正小标宋_GBK" w:eastAsia="方正小标宋_GBK" w:cs="方正小标宋_GBK"/>
          <w:kern w:val="0"/>
          <w:sz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lang w:val="en-US" w:eastAsia="zh-CN"/>
        </w:rPr>
        <w:t>老年人家庭适老化改造需求评估量化表</w:t>
      </w:r>
    </w:p>
    <w:p>
      <w:pPr>
        <w:jc w:val="center"/>
        <w:outlineLvl w:val="0"/>
        <w:rPr>
          <w:rFonts w:hint="eastAsia" w:ascii="方正小标宋_GBK" w:hAnsi="方正小标宋_GBK" w:eastAsia="方正小标宋_GBK" w:cs="方正小标宋_GBK"/>
          <w:kern w:val="0"/>
          <w:sz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lang w:val="en-US" w:eastAsia="zh-CN"/>
        </w:rPr>
        <w:t>（参考格式）</w:t>
      </w:r>
    </w:p>
    <w:p>
      <w:pPr>
        <w:widowControl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4"/>
        </w:rPr>
        <w:t>评估员：                            评估时间：   年   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3"/>
        <w:gridCol w:w="1323"/>
        <w:gridCol w:w="82"/>
        <w:gridCol w:w="695"/>
        <w:gridCol w:w="287"/>
        <w:gridCol w:w="504"/>
        <w:gridCol w:w="750"/>
        <w:gridCol w:w="55"/>
        <w:gridCol w:w="1418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522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评估编号：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56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居住地址</w:t>
            </w:r>
          </w:p>
        </w:tc>
        <w:tc>
          <w:tcPr>
            <w:tcW w:w="7274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住宅类型</w:t>
            </w:r>
          </w:p>
        </w:tc>
        <w:tc>
          <w:tcPr>
            <w:tcW w:w="7274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□电梯房        □楼梯房       □平房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屋   龄</w:t>
            </w:r>
          </w:p>
        </w:tc>
        <w:tc>
          <w:tcPr>
            <w:tcW w:w="240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60岁及以上</w:t>
            </w:r>
          </w:p>
        </w:tc>
        <w:tc>
          <w:tcPr>
            <w:tcW w:w="356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szCs w:val="21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联络人</w:t>
            </w:r>
          </w:p>
        </w:tc>
        <w:tc>
          <w:tcPr>
            <w:tcW w:w="7274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szCs w:val="21"/>
              </w:rPr>
              <w:t xml:space="preserve">     关系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szCs w:val="21"/>
              </w:rPr>
              <w:t xml:space="preserve">     联系电话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522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一、身体状况评估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522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家中是否有行动不便的人：□无        □有（    ）位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自理能力</w:t>
            </w:r>
          </w:p>
        </w:tc>
        <w:tc>
          <w:tcPr>
            <w:tcW w:w="7261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□完全自理      □基本自理      □轻度依赖      □完全依赖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健康情况</w:t>
            </w:r>
          </w:p>
        </w:tc>
        <w:tc>
          <w:tcPr>
            <w:tcW w:w="7261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现患有疾病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□心脏病  □高血压  □低血压  □糖尿病  □痛风  □胆固醇  □白内障□帕金森症□骨质疏松□支气管哮喘□老年痴呆  □风湿性关节炎  □中风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曾经在家中跌倒过的案例</w:t>
            </w:r>
          </w:p>
        </w:tc>
        <w:tc>
          <w:tcPr>
            <w:tcW w:w="5938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□无        □有（原因）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进食</w:t>
            </w:r>
          </w:p>
        </w:tc>
        <w:tc>
          <w:tcPr>
            <w:tcW w:w="5938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□完全自理   □基本自理   □轻度依赖   □完全依赖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穿衣：包括扣纽扣、拉链及穿鞋</w:t>
            </w:r>
          </w:p>
        </w:tc>
        <w:tc>
          <w:tcPr>
            <w:tcW w:w="5938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□完全自理   □基本自理   □轻度依赖   □完全依赖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仪表：洗脸、梳头、剃须</w:t>
            </w:r>
          </w:p>
        </w:tc>
        <w:tc>
          <w:tcPr>
            <w:tcW w:w="5938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□完全自理   □基本自理   □轻度依赖   □完全依赖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洗浴</w:t>
            </w:r>
          </w:p>
        </w:tc>
        <w:tc>
          <w:tcPr>
            <w:tcW w:w="5938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□完全自理   □基本自理   □轻度依赖   □完全依赖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如厕</w:t>
            </w:r>
          </w:p>
        </w:tc>
        <w:tc>
          <w:tcPr>
            <w:tcW w:w="5938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□完全自理   □基本自理   □轻度依赖   □完全依赖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走动（可用助行器）</w:t>
            </w:r>
          </w:p>
        </w:tc>
        <w:tc>
          <w:tcPr>
            <w:tcW w:w="5938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□完全自理   □基本自理   □轻度依赖   □完全依赖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上楼梯</w:t>
            </w:r>
          </w:p>
        </w:tc>
        <w:tc>
          <w:tcPr>
            <w:tcW w:w="5938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□完全自理   □基本自理   □轻度依赖   □完全依赖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视力</w:t>
            </w:r>
          </w:p>
        </w:tc>
        <w:tc>
          <w:tcPr>
            <w:tcW w:w="5938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□完全自理   □基本自理   □轻度依赖   □完全依赖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使用电话</w:t>
            </w:r>
          </w:p>
        </w:tc>
        <w:tc>
          <w:tcPr>
            <w:tcW w:w="5938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□能自己打电话   □能拨熟悉的电话   □能接但不能打电话   □不能使用电话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服药能力</w:t>
            </w:r>
          </w:p>
        </w:tc>
        <w:tc>
          <w:tcPr>
            <w:tcW w:w="5938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□能主动准确服药  □能服用准备好的药物  □不能正确服药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听力</w:t>
            </w:r>
          </w:p>
        </w:tc>
        <w:tc>
          <w:tcPr>
            <w:tcW w:w="5938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□听力下降  □使用助听器  □异常分泌物  □耳鸣 □眩晕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鼻部</w:t>
            </w:r>
          </w:p>
        </w:tc>
        <w:tc>
          <w:tcPr>
            <w:tcW w:w="5938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□流涕 □异常分泌物 □鼻出血 □疼痛 □嗅觉异常 □鼻塞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口/咽喉</w:t>
            </w:r>
          </w:p>
        </w:tc>
        <w:tc>
          <w:tcPr>
            <w:tcW w:w="5938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□疼痛 □溃疡 □嘶哑  □吞咽困难 □牙龈出血 □味觉迟钝□龋齿 □义齿 □打鼾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意识状况</w:t>
            </w:r>
          </w:p>
        </w:tc>
        <w:tc>
          <w:tcPr>
            <w:tcW w:w="5938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□清醒    □嗜睡   □模糊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情绪表现</w:t>
            </w:r>
          </w:p>
        </w:tc>
        <w:tc>
          <w:tcPr>
            <w:tcW w:w="5938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□平静   □不安   □急躁   □激动   □忧虑   □冷漠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决断与认知</w:t>
            </w:r>
          </w:p>
        </w:tc>
        <w:tc>
          <w:tcPr>
            <w:tcW w:w="5938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□独立，合理并一贯性       □需要他人提示或指引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□不能做任何决定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参加的社会活动类型</w:t>
            </w:r>
          </w:p>
        </w:tc>
        <w:tc>
          <w:tcPr>
            <w:tcW w:w="5938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□公园  □居家照料中心 □老年大学 □其他（注明）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522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二、家庭成员评估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子女是否在当地工作</w:t>
            </w:r>
          </w:p>
        </w:tc>
        <w:tc>
          <w:tcPr>
            <w:tcW w:w="5938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□是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紧急情况能否联系到直系亲属</w:t>
            </w:r>
          </w:p>
        </w:tc>
        <w:tc>
          <w:tcPr>
            <w:tcW w:w="5938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□能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与家庭成员情感关系</w:t>
            </w:r>
          </w:p>
        </w:tc>
        <w:tc>
          <w:tcPr>
            <w:tcW w:w="5938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□亲密      □良好     □一般       □冷淡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有无照护者</w:t>
            </w:r>
          </w:p>
        </w:tc>
        <w:tc>
          <w:tcPr>
            <w:tcW w:w="5938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□无        □有（  ）位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照护者是否有照护经验</w:t>
            </w:r>
          </w:p>
        </w:tc>
        <w:tc>
          <w:tcPr>
            <w:tcW w:w="5938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□无        □有  会日常护理   □有  会专业级护理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照护内容</w:t>
            </w:r>
          </w:p>
        </w:tc>
        <w:tc>
          <w:tcPr>
            <w:tcW w:w="5938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□进食    □穿衣   □仪表   □洗浴   □如厕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□走动    □服药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照护时间</w:t>
            </w:r>
          </w:p>
        </w:tc>
        <w:tc>
          <w:tcPr>
            <w:tcW w:w="5938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□全天24小时  □半天12小时  □上午6小时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□下午6小时   □不固定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522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三、居家环境评估（请在对应的分数栏内打钩，分值越高，整体安全性及舒适性越好）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（一）居家环境整体评估</w:t>
            </w:r>
          </w:p>
        </w:tc>
        <w:tc>
          <w:tcPr>
            <w:tcW w:w="231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分数</w:t>
            </w: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1不好  2普通  3良好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1.照光够明亮，方便老年人可以看清屋内物品及家具、通道等位置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白天需要开灯光才够明亮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白天需要开灯光才够明亮，但通常不开灯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白天不需要开灯，照光就够明亮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2.屋内的电灯开关都有明显的特殊设计（例如：有开关外环显示灯或萤黄贴条）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/</w:t>
            </w: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无明显特殊设计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有明显特殊设计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3.光线强度不会让老年人感到眩晕或看不清物品位置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光线较弱，看不清物品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光线较强，使人感到眩晕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光线强度适中，使人眼睛舒适且能看清楚物品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4.若有小地毯，小地毯内有牢固的防滑地垫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/</w:t>
            </w: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无牢固的防滑地垫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有牢固的防滑地垫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5.地板铺设不反光且防滑的材质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铺设反光且不防滑的材质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铺设不反光或防滑的材质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铺设不反光且防滑的材质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6.走道装设有扶手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或</w:t>
            </w:r>
            <w:r>
              <w:rPr>
                <w:rFonts w:hint="eastAsia" w:ascii="宋体" w:hAnsi="宋体" w:cs="宋体"/>
                <w:szCs w:val="21"/>
              </w:rPr>
              <w:t>安全绳可协助老年人行动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/</w:t>
            </w: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未设有</w:t>
            </w:r>
            <w:r>
              <w:rPr>
                <w:rFonts w:hint="eastAsia" w:ascii="宋体" w:hAnsi="宋体" w:cs="宋体"/>
                <w:szCs w:val="21"/>
              </w:rPr>
              <w:t>扶手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或</w:t>
            </w:r>
            <w:r>
              <w:rPr>
                <w:rFonts w:hint="eastAsia" w:ascii="宋体" w:hAnsi="宋体" w:cs="宋体"/>
                <w:szCs w:val="21"/>
              </w:rPr>
              <w:t>安全绳</w:t>
            </w:r>
          </w:p>
          <w:p>
            <w:pPr>
              <w:widowControl/>
              <w:numPr>
                <w:ilvl w:val="0"/>
                <w:numId w:val="6"/>
              </w:numPr>
              <w:jc w:val="left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设有</w:t>
            </w:r>
            <w:r>
              <w:rPr>
                <w:rFonts w:hint="eastAsia" w:ascii="宋体" w:hAnsi="宋体" w:cs="宋体"/>
                <w:szCs w:val="21"/>
              </w:rPr>
              <w:t>扶手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或</w:t>
            </w:r>
            <w:r>
              <w:rPr>
                <w:rFonts w:hint="eastAsia" w:ascii="宋体" w:hAnsi="宋体" w:cs="宋体"/>
                <w:szCs w:val="21"/>
              </w:rPr>
              <w:t>安全绳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7.家具（椅子、茶几等）足够坚固，可依靠它，协助行动时可以提供支持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/</w:t>
            </w: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不够坚固且不能提供支持</w:t>
            </w:r>
          </w:p>
          <w:p>
            <w:pPr>
              <w:widowControl/>
              <w:numPr>
                <w:ilvl w:val="0"/>
                <w:numId w:val="7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足够坚固且能提供支持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8.家具（椅子、茶几等）边缘或转角处光滑无直角突出（圆弧形），不易绊倒人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/</w:t>
            </w: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尖锐直角，易绊倒人</w:t>
            </w:r>
          </w:p>
          <w:p>
            <w:pPr>
              <w:widowControl/>
              <w:numPr>
                <w:ilvl w:val="0"/>
                <w:numId w:val="8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圆弧形，不易绊倒人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9.家中老年人是否在床附近放有移动马桶或者便携式接尿器、插入式便器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没有</w:t>
            </w:r>
          </w:p>
          <w:p>
            <w:pPr>
              <w:widowControl/>
              <w:numPr>
                <w:ilvl w:val="0"/>
                <w:numId w:val="9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放有但须有家属辅助完成排泄</w:t>
            </w:r>
          </w:p>
          <w:p>
            <w:pPr>
              <w:widowControl/>
              <w:numPr>
                <w:ilvl w:val="0"/>
                <w:numId w:val="9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放有且老年人自己使用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10. 家中老年人常使用的椅子高度（质地较硬）可使其容易起身及坐下，并配有扶手以协助移动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/</w:t>
            </w: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椅子高度不适用老年人起身坐下且无扶手</w:t>
            </w:r>
          </w:p>
          <w:p>
            <w:pPr>
              <w:widowControl/>
              <w:numPr>
                <w:ilvl w:val="0"/>
                <w:numId w:val="10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椅子高度适用老年人起身坐下并配有扶手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11.家中老年人是否使用助起沙发，辅助老年人起身站立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未曾配有</w:t>
            </w:r>
          </w:p>
          <w:p>
            <w:pPr>
              <w:widowControl/>
              <w:numPr>
                <w:ilvl w:val="0"/>
                <w:numId w:val="11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配有助起沙发但须有家属辅助完成站起</w:t>
            </w:r>
          </w:p>
          <w:p>
            <w:pPr>
              <w:widowControl/>
              <w:numPr>
                <w:ilvl w:val="0"/>
                <w:numId w:val="11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配有助起沙发且老年人自己操作无障碍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12.老年人所需使用之设备（如轮椅、拐杖、半拐杖、辅助车等）都放在固定位置方便使用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12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设备缺少或损坏</w:t>
            </w:r>
          </w:p>
          <w:p>
            <w:pPr>
              <w:widowControl/>
              <w:numPr>
                <w:ilvl w:val="0"/>
                <w:numId w:val="12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未放在固定位置</w:t>
            </w:r>
          </w:p>
          <w:p>
            <w:pPr>
              <w:widowControl/>
              <w:numPr>
                <w:ilvl w:val="0"/>
                <w:numId w:val="12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放在固定位置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13.运用对比的素色（非花色、波浪或斜纹）区分门内、楼梯及高度的变化（黄色和白色不易分辨，应避免）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/</w:t>
            </w: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13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未做对比区分</w:t>
            </w:r>
          </w:p>
          <w:p>
            <w:pPr>
              <w:widowControl/>
              <w:numPr>
                <w:ilvl w:val="0"/>
                <w:numId w:val="13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有对比区分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14.无高度与地面落差太大的门槛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14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落差超过10cm以上</w:t>
            </w:r>
          </w:p>
          <w:p>
            <w:pPr>
              <w:widowControl/>
              <w:numPr>
                <w:ilvl w:val="0"/>
                <w:numId w:val="14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落差在10cm以内</w:t>
            </w:r>
          </w:p>
          <w:p>
            <w:pPr>
              <w:widowControl/>
              <w:numPr>
                <w:ilvl w:val="0"/>
                <w:numId w:val="14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无落差（0cm平的）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15.延长线与电线是否固定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/</w:t>
            </w: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15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无固定且易绊倒人</w:t>
            </w:r>
          </w:p>
          <w:p>
            <w:pPr>
              <w:widowControl/>
              <w:numPr>
                <w:ilvl w:val="0"/>
                <w:numId w:val="15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固定且不易绊倒人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16.门距够宽，可让老年人容易进出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16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宽度在90cm以下</w:t>
            </w:r>
          </w:p>
          <w:p>
            <w:pPr>
              <w:widowControl/>
              <w:numPr>
                <w:ilvl w:val="0"/>
                <w:numId w:val="16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宽度在90—100cm</w:t>
            </w:r>
          </w:p>
          <w:p>
            <w:pPr>
              <w:widowControl/>
              <w:numPr>
                <w:ilvl w:val="0"/>
                <w:numId w:val="16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宽度在100cm以上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17.门把采用T形把手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/</w:t>
            </w: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17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不采用T形把手</w:t>
            </w:r>
          </w:p>
          <w:p>
            <w:pPr>
              <w:widowControl/>
              <w:numPr>
                <w:ilvl w:val="0"/>
                <w:numId w:val="17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采用T形把手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18.走道宽度维持在120cm以上，并维持畅通（方便轮椅在走道上有回转空间）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18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宽度在120cm以下</w:t>
            </w:r>
          </w:p>
          <w:p>
            <w:pPr>
              <w:widowControl/>
              <w:numPr>
                <w:ilvl w:val="0"/>
                <w:numId w:val="18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宽度等于120cm</w:t>
            </w:r>
          </w:p>
          <w:p>
            <w:pPr>
              <w:widowControl/>
              <w:numPr>
                <w:ilvl w:val="0"/>
                <w:numId w:val="18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宽度在120cn以上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19.地面防滑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19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防滑效果较差</w:t>
            </w:r>
          </w:p>
          <w:p>
            <w:pPr>
              <w:widowControl/>
              <w:numPr>
                <w:ilvl w:val="0"/>
                <w:numId w:val="19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防滑效果良好</w:t>
            </w:r>
          </w:p>
          <w:p>
            <w:pPr>
              <w:widowControl/>
              <w:numPr>
                <w:ilvl w:val="0"/>
                <w:numId w:val="19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防滑效果显著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522" w:type="dxa"/>
            <w:gridSpan w:val="11"/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整体安全性及舒适性评估合计19个测量项，总分值为57分，单项评估未达最高分，则需要进行相对应的适老化改造。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（二）浴室</w:t>
            </w:r>
          </w:p>
        </w:tc>
        <w:tc>
          <w:tcPr>
            <w:tcW w:w="231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分数</w:t>
            </w: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*浴室与厕所分开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*到浴室的通道能无障碍行动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1不好   2普通   3良好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1.门槛与地面落差不大，不会让人绊倒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20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门槛超过20cm以上</w:t>
            </w:r>
          </w:p>
          <w:p>
            <w:pPr>
              <w:widowControl/>
              <w:numPr>
                <w:ilvl w:val="0"/>
                <w:numId w:val="20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门槛不再15-20cm</w:t>
            </w:r>
          </w:p>
          <w:p>
            <w:pPr>
              <w:widowControl/>
              <w:numPr>
                <w:ilvl w:val="0"/>
                <w:numId w:val="20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门槛在10-15cm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2.地板经常保持干燥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21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经常潮湿</w:t>
            </w:r>
          </w:p>
          <w:p>
            <w:pPr>
              <w:widowControl/>
              <w:numPr>
                <w:ilvl w:val="0"/>
                <w:numId w:val="21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偶尔潮湿</w:t>
            </w:r>
          </w:p>
          <w:p>
            <w:pPr>
              <w:widowControl/>
              <w:numPr>
                <w:ilvl w:val="0"/>
                <w:numId w:val="21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地板干燥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3.浴室地板铺设防滑排水垫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/</w:t>
            </w: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22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未铺设防滑排水垫</w:t>
            </w:r>
          </w:p>
          <w:p>
            <w:pPr>
              <w:widowControl/>
              <w:numPr>
                <w:ilvl w:val="0"/>
                <w:numId w:val="22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有铺设防滑排水垫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4.浴室是否使用洗澡椅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23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不使用</w:t>
            </w:r>
          </w:p>
          <w:p>
            <w:pPr>
              <w:widowControl/>
              <w:numPr>
                <w:ilvl w:val="0"/>
                <w:numId w:val="23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使用且需要家属照护</w:t>
            </w:r>
          </w:p>
          <w:p>
            <w:pPr>
              <w:widowControl/>
              <w:numPr>
                <w:ilvl w:val="0"/>
                <w:numId w:val="23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使用且不需家属照护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5.浴缸或淋浴间有防滑条或防滑垫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/</w:t>
            </w: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24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无防滑条或防滑垫</w:t>
            </w:r>
          </w:p>
          <w:p>
            <w:pPr>
              <w:widowControl/>
              <w:numPr>
                <w:ilvl w:val="0"/>
                <w:numId w:val="24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有防滑条或防滑垫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6.浴缸高度低于膝盖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25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高度&gt;膝盖</w:t>
            </w:r>
          </w:p>
          <w:p>
            <w:pPr>
              <w:widowControl/>
              <w:numPr>
                <w:ilvl w:val="0"/>
                <w:numId w:val="25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高度=膝盖</w:t>
            </w:r>
          </w:p>
          <w:p>
            <w:pPr>
              <w:widowControl/>
              <w:numPr>
                <w:ilvl w:val="0"/>
                <w:numId w:val="25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高度&lt;膝盖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7.浴缸旁有防滑椅坐着休息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26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无防滑椅</w:t>
            </w:r>
          </w:p>
          <w:p>
            <w:pPr>
              <w:widowControl/>
              <w:numPr>
                <w:ilvl w:val="0"/>
                <w:numId w:val="26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有其他东西可以坐着休息</w:t>
            </w:r>
          </w:p>
          <w:p>
            <w:pPr>
              <w:widowControl/>
              <w:numPr>
                <w:ilvl w:val="0"/>
                <w:numId w:val="26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有防滑椅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8.浴缸旁设有抓握的固定扶手可用，且扶手高度80-85cm，与墙壁间隔5-6cm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27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未设有扶手</w:t>
            </w:r>
          </w:p>
          <w:p>
            <w:pPr>
              <w:widowControl/>
              <w:numPr>
                <w:ilvl w:val="0"/>
                <w:numId w:val="27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设有扶手，但高度不适当</w:t>
            </w:r>
          </w:p>
          <w:p>
            <w:pPr>
              <w:widowControl/>
              <w:numPr>
                <w:ilvl w:val="0"/>
                <w:numId w:val="27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扶手高度在80-85cm，与墙壁间隔5-6cm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9.马桶旁设有抓握的固定扶手可用，且扶手高度42-45cm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28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未设有扶手且高度不适当</w:t>
            </w:r>
          </w:p>
          <w:p>
            <w:pPr>
              <w:widowControl/>
              <w:numPr>
                <w:ilvl w:val="0"/>
                <w:numId w:val="28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设有扶手或高度不适当</w:t>
            </w:r>
          </w:p>
          <w:p>
            <w:pPr>
              <w:widowControl/>
              <w:numPr>
                <w:ilvl w:val="0"/>
                <w:numId w:val="28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高度适当约40cm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10.洗手台旁设有抓握的固定扶手可使用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/</w:t>
            </w: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29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未设有扶手</w:t>
            </w:r>
          </w:p>
          <w:p>
            <w:pPr>
              <w:widowControl/>
              <w:numPr>
                <w:ilvl w:val="0"/>
                <w:numId w:val="29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设有扶手可使用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11.使用坐式马桶且高度适当，可方便老年人起身及左下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30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非坐式马桶</w:t>
            </w:r>
          </w:p>
          <w:p>
            <w:pPr>
              <w:widowControl/>
              <w:numPr>
                <w:ilvl w:val="0"/>
                <w:numId w:val="30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坐式马桶但高度不适当</w:t>
            </w:r>
          </w:p>
          <w:p>
            <w:pPr>
              <w:widowControl/>
              <w:numPr>
                <w:ilvl w:val="0"/>
                <w:numId w:val="30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高度适当约40cm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12.热水器应设置于室外通风的地方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31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设置室内</w:t>
            </w:r>
          </w:p>
          <w:p>
            <w:pPr>
              <w:widowControl/>
              <w:numPr>
                <w:ilvl w:val="0"/>
                <w:numId w:val="31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设置室外但不通风的地方</w:t>
            </w:r>
          </w:p>
          <w:p>
            <w:pPr>
              <w:widowControl/>
              <w:numPr>
                <w:ilvl w:val="0"/>
                <w:numId w:val="31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设置室外且通风的地方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13.加装夜间照明装置，例如感应式或触控式小灯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/</w:t>
            </w: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32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未装有夜间小灯</w:t>
            </w:r>
          </w:p>
          <w:p>
            <w:pPr>
              <w:widowControl/>
              <w:numPr>
                <w:ilvl w:val="0"/>
                <w:numId w:val="32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装有夜间小灯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14.蹲坑加装坐便器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/</w:t>
            </w: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33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未装有坐便椅</w:t>
            </w:r>
          </w:p>
          <w:p>
            <w:pPr>
              <w:widowControl/>
              <w:numPr>
                <w:ilvl w:val="0"/>
                <w:numId w:val="33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装有坐便椅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522" w:type="dxa"/>
            <w:gridSpan w:val="11"/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浴室安全性及舒适性合计14个测量项，总分值为38分，单项评估未达最高分，则需要进行相对应的适老化改造。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（三）卧室</w:t>
            </w:r>
          </w:p>
        </w:tc>
        <w:tc>
          <w:tcPr>
            <w:tcW w:w="231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分数</w:t>
            </w: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1不好   2普通   3良好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1.夜灯火或床侧灯光足够提供夜晚行动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34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没有留夜灯</w:t>
            </w:r>
          </w:p>
          <w:p>
            <w:pPr>
              <w:widowControl/>
              <w:numPr>
                <w:ilvl w:val="0"/>
                <w:numId w:val="34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留有夜灯但光度不足够</w:t>
            </w:r>
          </w:p>
          <w:p>
            <w:pPr>
              <w:widowControl/>
              <w:numPr>
                <w:ilvl w:val="0"/>
                <w:numId w:val="34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光度足够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2.从床到浴室的通道能无障碍行动（尤其是晚上）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*卧室放有便器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35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通道有障碍且影响行走</w:t>
            </w:r>
          </w:p>
          <w:p>
            <w:pPr>
              <w:widowControl/>
              <w:numPr>
                <w:ilvl w:val="0"/>
                <w:numId w:val="35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通道有障碍不影响行走</w:t>
            </w:r>
          </w:p>
          <w:p>
            <w:pPr>
              <w:widowControl/>
              <w:numPr>
                <w:ilvl w:val="0"/>
                <w:numId w:val="35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通报无障碍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3.床的高度合适（膝盖高度，45-50cm）上下床能安全移动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/</w:t>
            </w: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36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膝盖高度低于45cm以下或高于50cm以上</w:t>
            </w:r>
          </w:p>
          <w:p>
            <w:pPr>
              <w:widowControl/>
              <w:numPr>
                <w:ilvl w:val="0"/>
                <w:numId w:val="36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膝盖高度45-50cm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4.床垫边缘能防止下跌，床垫的质地较硬（以提供良好的坐式支持）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37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两者均未符合</w:t>
            </w:r>
          </w:p>
          <w:p>
            <w:pPr>
              <w:widowControl/>
              <w:numPr>
                <w:ilvl w:val="0"/>
                <w:numId w:val="37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地板不滑或平整无突出</w:t>
            </w:r>
          </w:p>
          <w:p>
            <w:pPr>
              <w:widowControl/>
              <w:numPr>
                <w:ilvl w:val="0"/>
                <w:numId w:val="37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地板不滑且平整无突出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5.地板不滑且平整无突出，不会被绊倒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38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两者均未符合</w:t>
            </w:r>
          </w:p>
          <w:p>
            <w:pPr>
              <w:widowControl/>
              <w:numPr>
                <w:ilvl w:val="0"/>
                <w:numId w:val="38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地板不滑或平整无突出</w:t>
            </w:r>
          </w:p>
          <w:p>
            <w:pPr>
              <w:widowControl/>
              <w:numPr>
                <w:ilvl w:val="0"/>
                <w:numId w:val="38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地板不滑且平整无突出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6.老年人能从橱架上拿取物品，而不需踮脚尖或椅子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39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需要椅子</w:t>
            </w:r>
          </w:p>
          <w:p>
            <w:pPr>
              <w:widowControl/>
              <w:numPr>
                <w:ilvl w:val="0"/>
                <w:numId w:val="39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需要踮脚尖</w:t>
            </w:r>
          </w:p>
          <w:p>
            <w:pPr>
              <w:widowControl/>
              <w:numPr>
                <w:ilvl w:val="0"/>
                <w:numId w:val="39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不需踮脚尖或椅子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7.家具及墙壁有特殊防护设计（如铺设软布、转角处有装上保护装置）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/</w:t>
            </w: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40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无特殊防护设计</w:t>
            </w:r>
          </w:p>
          <w:p>
            <w:pPr>
              <w:widowControl/>
              <w:numPr>
                <w:ilvl w:val="0"/>
                <w:numId w:val="40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有特殊防护设计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8.床边放置手电筒与电话（手机）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41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尚未放置两者东西</w:t>
            </w:r>
          </w:p>
          <w:p>
            <w:pPr>
              <w:widowControl/>
              <w:numPr>
                <w:ilvl w:val="0"/>
                <w:numId w:val="41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放置手电筒或电话</w:t>
            </w:r>
          </w:p>
          <w:p>
            <w:pPr>
              <w:widowControl/>
              <w:numPr>
                <w:ilvl w:val="0"/>
                <w:numId w:val="41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放置手电筒与电话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522" w:type="dxa"/>
            <w:gridSpan w:val="11"/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卧室安全性及舒适性评估合计8个测量项，总分值为22分，单项评估未达最高分，则需要进行相对应的适老化改造。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（四）厨房</w:t>
            </w:r>
          </w:p>
        </w:tc>
        <w:tc>
          <w:tcPr>
            <w:tcW w:w="231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分数</w:t>
            </w: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1不好   2普通   3良好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1.老年人能够拿到储藏室的东西，不需踮脚尖或椅子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42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需要椅子</w:t>
            </w:r>
          </w:p>
          <w:p>
            <w:pPr>
              <w:widowControl/>
              <w:numPr>
                <w:ilvl w:val="0"/>
                <w:numId w:val="42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需要踮脚尖</w:t>
            </w:r>
          </w:p>
          <w:p>
            <w:pPr>
              <w:widowControl/>
              <w:numPr>
                <w:ilvl w:val="0"/>
                <w:numId w:val="42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不需踮脚尖或椅子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2.地板是保持干燥不油腻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43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潮湿且油腻</w:t>
            </w:r>
          </w:p>
          <w:p>
            <w:pPr>
              <w:widowControl/>
              <w:numPr>
                <w:ilvl w:val="0"/>
                <w:numId w:val="43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潮湿或油腻</w:t>
            </w:r>
          </w:p>
          <w:p>
            <w:pPr>
              <w:widowControl/>
              <w:numPr>
                <w:ilvl w:val="0"/>
                <w:numId w:val="43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干燥不油腻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3.有布制的防滑垫在地上，以吸收溅出的水分及油类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44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无布制的防滑垫</w:t>
            </w:r>
          </w:p>
          <w:p>
            <w:pPr>
              <w:widowControl/>
              <w:numPr>
                <w:ilvl w:val="0"/>
                <w:numId w:val="44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其他材质防滑垫</w:t>
            </w:r>
          </w:p>
          <w:p>
            <w:pPr>
              <w:widowControl/>
              <w:numPr>
                <w:ilvl w:val="0"/>
                <w:numId w:val="44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布制的防滑垫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4.厨房设计符合人体工学，操作台的高度不超过79cm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/</w:t>
            </w: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45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高度超过79cm</w:t>
            </w:r>
          </w:p>
          <w:p>
            <w:pPr>
              <w:widowControl/>
              <w:numPr>
                <w:ilvl w:val="0"/>
                <w:numId w:val="45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高度不超过79cm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5.如果要拿较高的东西，踏脚凳的高度适当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46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高度超过25cm以上</w:t>
            </w:r>
          </w:p>
          <w:p>
            <w:pPr>
              <w:widowControl/>
              <w:numPr>
                <w:ilvl w:val="0"/>
                <w:numId w:val="46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高度20cm-25cm</w:t>
            </w:r>
          </w:p>
          <w:p>
            <w:pPr>
              <w:widowControl/>
              <w:numPr>
                <w:ilvl w:val="0"/>
                <w:numId w:val="46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高度15cm-20cm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6.踏脚凳的踏板无损坏且能防滑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47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踏板已损坏</w:t>
            </w:r>
          </w:p>
          <w:p>
            <w:pPr>
              <w:widowControl/>
              <w:numPr>
                <w:ilvl w:val="0"/>
                <w:numId w:val="47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踏板无防滑</w:t>
            </w:r>
          </w:p>
          <w:p>
            <w:pPr>
              <w:widowControl/>
              <w:numPr>
                <w:ilvl w:val="0"/>
                <w:numId w:val="47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踏板无损坏且能防滑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7.踏脚凳的脚架够坚固而无磨损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48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踏板已损坏</w:t>
            </w:r>
          </w:p>
          <w:p>
            <w:pPr>
              <w:widowControl/>
              <w:numPr>
                <w:ilvl w:val="0"/>
                <w:numId w:val="48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踏板无坚固</w:t>
            </w:r>
          </w:p>
          <w:p>
            <w:pPr>
              <w:widowControl/>
              <w:numPr>
                <w:ilvl w:val="0"/>
                <w:numId w:val="48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踏板够坚固且无磨损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8.照明充足，尤其是在夜间留有一盏小灯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49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照明不足且未留小灯</w:t>
            </w:r>
          </w:p>
          <w:p>
            <w:pPr>
              <w:widowControl/>
              <w:numPr>
                <w:ilvl w:val="0"/>
                <w:numId w:val="49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照明不足或未留小灯</w:t>
            </w:r>
          </w:p>
          <w:p>
            <w:pPr>
              <w:widowControl/>
              <w:numPr>
                <w:ilvl w:val="0"/>
                <w:numId w:val="49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照明充足且留有小灯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522" w:type="dxa"/>
            <w:gridSpan w:val="11"/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厨房安全性及舒适性评估合计8个测量项，总分值为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szCs w:val="21"/>
              </w:rPr>
              <w:t>分，单项评估未达最高分，则需要进行相对应的适老化改造。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居家环境安全评估情况</w:t>
            </w:r>
          </w:p>
        </w:tc>
        <w:tc>
          <w:tcPr>
            <w:tcW w:w="156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整体</w:t>
            </w:r>
          </w:p>
        </w:tc>
        <w:tc>
          <w:tcPr>
            <w:tcW w:w="437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□1分   □2分   □3分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6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浴室</w:t>
            </w:r>
          </w:p>
        </w:tc>
        <w:tc>
          <w:tcPr>
            <w:tcW w:w="437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□1分   □2分   □3分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6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卧室</w:t>
            </w:r>
          </w:p>
        </w:tc>
        <w:tc>
          <w:tcPr>
            <w:tcW w:w="437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□1分   □2分   □3分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6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厨房</w:t>
            </w:r>
          </w:p>
        </w:tc>
        <w:tc>
          <w:tcPr>
            <w:tcW w:w="437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□1分   □2分   □3分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522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四、康复辅助器具需求评估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助餐辅助</w:t>
            </w:r>
          </w:p>
        </w:tc>
        <w:tc>
          <w:tcPr>
            <w:tcW w:w="5938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□喂食器       □软勺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助行辅助</w:t>
            </w:r>
          </w:p>
        </w:tc>
        <w:tc>
          <w:tcPr>
            <w:tcW w:w="5938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□助行器       □拐杖       □轮椅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如厕辅助</w:t>
            </w:r>
          </w:p>
        </w:tc>
        <w:tc>
          <w:tcPr>
            <w:tcW w:w="5938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□坐便器       □接尿器     □接便器（便盆）     □扶手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洗浴辅助</w:t>
            </w:r>
          </w:p>
        </w:tc>
        <w:tc>
          <w:tcPr>
            <w:tcW w:w="5938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□沐浴椅       □洗头盆     □洗浴床     □扶手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感知辅助</w:t>
            </w:r>
          </w:p>
        </w:tc>
        <w:tc>
          <w:tcPr>
            <w:tcW w:w="5938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□老年人放大镜       □助听器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康复辅助</w:t>
            </w:r>
          </w:p>
        </w:tc>
        <w:tc>
          <w:tcPr>
            <w:tcW w:w="5938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□上下肢康复训练器   □穿衣板     □OT桌     □PT床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□康复脚踏车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照护辅助</w:t>
            </w:r>
          </w:p>
        </w:tc>
        <w:tc>
          <w:tcPr>
            <w:tcW w:w="5938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□护理床       □褥疮垫       □床边桌       □转移板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□移位器       □尿垫         □口腔清洁刷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智能辅助</w:t>
            </w:r>
          </w:p>
        </w:tc>
        <w:tc>
          <w:tcPr>
            <w:tcW w:w="5938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□智能家居系统   □紧急救援呼叫系统    □远程监控系统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用户对居家环境安全有何需求</w:t>
            </w:r>
          </w:p>
        </w:tc>
        <w:tc>
          <w:tcPr>
            <w:tcW w:w="5938" w:type="dxa"/>
            <w:gridSpan w:val="8"/>
            <w:noWrap w:val="0"/>
            <w:vAlign w:val="center"/>
          </w:tcPr>
          <w:p>
            <w:pPr>
              <w:widowControl/>
              <w:numPr>
                <w:ilvl w:val="0"/>
                <w:numId w:val="50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整体：□过道扶手  □防滑地垫  □安全护角  □家居挪移                      □线路整理  □安全门把</w:t>
            </w:r>
          </w:p>
          <w:p>
            <w:pPr>
              <w:widowControl/>
              <w:numPr>
                <w:ilvl w:val="0"/>
                <w:numId w:val="50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浴室：□坐便器   □组合扶手  □防滑垫    □沐浴辅具                         □夜间照明灯</w:t>
            </w:r>
          </w:p>
          <w:p>
            <w:pPr>
              <w:widowControl/>
              <w:numPr>
                <w:ilvl w:val="0"/>
                <w:numId w:val="50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卧室：□床旁辅助 □防撞垫    □夜间照明灯</w:t>
            </w:r>
          </w:p>
          <w:p>
            <w:pPr>
              <w:widowControl/>
              <w:numPr>
                <w:ilvl w:val="0"/>
                <w:numId w:val="50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厨房：□防滑垫   □防滑垫    □夜间照明灯</w:t>
            </w:r>
          </w:p>
          <w:p>
            <w:pPr>
              <w:widowControl/>
              <w:numPr>
                <w:ilvl w:val="0"/>
                <w:numId w:val="50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6" w:hRule="atLeast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居家环境适老化安全改善建议</w:t>
            </w:r>
          </w:p>
        </w:tc>
        <w:tc>
          <w:tcPr>
            <w:tcW w:w="5938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widowControl/>
        <w:tabs>
          <w:tab w:val="left" w:pos="4695"/>
        </w:tabs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居家环境适老化改造需求评估总结及改善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建议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</w:p>
    <w:p>
      <w:pPr>
        <w:widowControl/>
        <w:tabs>
          <w:tab w:val="left" w:pos="4695"/>
        </w:tabs>
        <w:ind w:left="8000" w:hanging="8000" w:hangingChars="25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                                 </w:t>
      </w:r>
    </w:p>
    <w:p>
      <w:pPr>
        <w:widowControl/>
        <w:tabs>
          <w:tab w:val="left" w:pos="4695"/>
        </w:tabs>
        <w:ind w:left="8000" w:hanging="8000" w:hangingChars="25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                                 </w:t>
      </w:r>
    </w:p>
    <w:p>
      <w:pPr>
        <w:widowControl/>
        <w:tabs>
          <w:tab w:val="left" w:pos="4695"/>
        </w:tabs>
        <w:ind w:left="8000" w:hanging="8000" w:hangingChars="25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                                 </w:t>
      </w:r>
    </w:p>
    <w:p>
      <w:pPr>
        <w:widowControl/>
        <w:tabs>
          <w:tab w:val="left" w:pos="4695"/>
        </w:tabs>
        <w:ind w:left="8000" w:hanging="8000" w:hangingChars="25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                                 </w:t>
      </w:r>
    </w:p>
    <w:p>
      <w:pPr>
        <w:widowControl/>
        <w:tabs>
          <w:tab w:val="left" w:pos="4695"/>
        </w:tabs>
        <w:ind w:left="8000" w:hanging="8000" w:hangingChars="25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                                 </w:t>
      </w:r>
    </w:p>
    <w:p>
      <w:pPr>
        <w:widowControl/>
        <w:tabs>
          <w:tab w:val="left" w:pos="4695"/>
        </w:tabs>
        <w:ind w:left="8000" w:hanging="8000" w:hangingChars="25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                                 </w:t>
      </w:r>
    </w:p>
    <w:p>
      <w:pPr>
        <w:widowControl/>
        <w:tabs>
          <w:tab w:val="left" w:pos="4695"/>
        </w:tabs>
        <w:ind w:left="7996" w:leftChars="1979" w:hanging="3840" w:hangingChars="1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工作人员（签名）：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00" w:lineRule="exact"/>
        <w:jc w:val="center"/>
        <w:textAlignment w:val="auto"/>
        <w:rPr>
          <w:rFonts w:hint="eastAsia" w:ascii="文星简小标" w:hAnsi="微软雅黑" w:eastAsia="文星简小标" w:cs="宋体"/>
          <w:color w:val="000000"/>
          <w:kern w:val="0"/>
          <w:sz w:val="44"/>
          <w:szCs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9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简小标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C97AF8"/>
    <w:multiLevelType w:val="singleLevel"/>
    <w:tmpl w:val="EFC97AF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47B243D"/>
    <w:multiLevelType w:val="multilevel"/>
    <w:tmpl w:val="047B243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5BAE4B"/>
    <w:multiLevelType w:val="singleLevel"/>
    <w:tmpl w:val="0D5BAE4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E0D3A3A"/>
    <w:multiLevelType w:val="multilevel"/>
    <w:tmpl w:val="0E0D3A3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2971B1"/>
    <w:multiLevelType w:val="multilevel"/>
    <w:tmpl w:val="122971B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422278"/>
    <w:multiLevelType w:val="multilevel"/>
    <w:tmpl w:val="1242227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AE37E7"/>
    <w:multiLevelType w:val="multilevel"/>
    <w:tmpl w:val="16AE37E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D73679"/>
    <w:multiLevelType w:val="multilevel"/>
    <w:tmpl w:val="17D7367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2558B9"/>
    <w:multiLevelType w:val="multilevel"/>
    <w:tmpl w:val="1D2558B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D410AC4"/>
    <w:multiLevelType w:val="multilevel"/>
    <w:tmpl w:val="1D410AC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F012F58"/>
    <w:multiLevelType w:val="multilevel"/>
    <w:tmpl w:val="1F012F5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4145D17"/>
    <w:multiLevelType w:val="multilevel"/>
    <w:tmpl w:val="24145D1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4482968"/>
    <w:multiLevelType w:val="multilevel"/>
    <w:tmpl w:val="2448296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5BB2BBA"/>
    <w:multiLevelType w:val="multilevel"/>
    <w:tmpl w:val="25BB2BB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8951BB2"/>
    <w:multiLevelType w:val="multilevel"/>
    <w:tmpl w:val="28951BB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99327CF"/>
    <w:multiLevelType w:val="multilevel"/>
    <w:tmpl w:val="299327C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ED55A67"/>
    <w:multiLevelType w:val="multilevel"/>
    <w:tmpl w:val="2ED55A6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2F3009F4"/>
    <w:multiLevelType w:val="multilevel"/>
    <w:tmpl w:val="2F3009F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6CD079F"/>
    <w:multiLevelType w:val="multilevel"/>
    <w:tmpl w:val="36CD079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7D06285"/>
    <w:multiLevelType w:val="multilevel"/>
    <w:tmpl w:val="37D0628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A6F71B9"/>
    <w:multiLevelType w:val="multilevel"/>
    <w:tmpl w:val="3A6F71B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A767A5E"/>
    <w:multiLevelType w:val="singleLevel"/>
    <w:tmpl w:val="3A767A5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2">
    <w:nsid w:val="3DC903EB"/>
    <w:multiLevelType w:val="multilevel"/>
    <w:tmpl w:val="3DC903E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DDA032F"/>
    <w:multiLevelType w:val="multilevel"/>
    <w:tmpl w:val="3DDA032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F334482"/>
    <w:multiLevelType w:val="multilevel"/>
    <w:tmpl w:val="3F33448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F6240B6"/>
    <w:multiLevelType w:val="multilevel"/>
    <w:tmpl w:val="3F6240B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4BD51D0"/>
    <w:multiLevelType w:val="multilevel"/>
    <w:tmpl w:val="44BD51D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5DD00E1"/>
    <w:multiLevelType w:val="multilevel"/>
    <w:tmpl w:val="45DD00E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7CF025B"/>
    <w:multiLevelType w:val="multilevel"/>
    <w:tmpl w:val="47CF025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9D82BAD"/>
    <w:multiLevelType w:val="multilevel"/>
    <w:tmpl w:val="49D82BA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BEE20A3"/>
    <w:multiLevelType w:val="multilevel"/>
    <w:tmpl w:val="4BEE20A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048285F"/>
    <w:multiLevelType w:val="multilevel"/>
    <w:tmpl w:val="5048285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2461B42"/>
    <w:multiLevelType w:val="multilevel"/>
    <w:tmpl w:val="52461B4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45BD981"/>
    <w:multiLevelType w:val="singleLevel"/>
    <w:tmpl w:val="545BD98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4">
    <w:nsid w:val="5D5147A4"/>
    <w:multiLevelType w:val="multilevel"/>
    <w:tmpl w:val="5D5147A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30A332F"/>
    <w:multiLevelType w:val="multilevel"/>
    <w:tmpl w:val="630A332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3115C3B"/>
    <w:multiLevelType w:val="multilevel"/>
    <w:tmpl w:val="63115C3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56A55AE"/>
    <w:multiLevelType w:val="multilevel"/>
    <w:tmpl w:val="656A55A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763072C"/>
    <w:multiLevelType w:val="singleLevel"/>
    <w:tmpl w:val="6763072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9">
    <w:nsid w:val="6FE74427"/>
    <w:multiLevelType w:val="multilevel"/>
    <w:tmpl w:val="6FE7442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2B0267D"/>
    <w:multiLevelType w:val="multilevel"/>
    <w:tmpl w:val="72B0267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3AD73E1"/>
    <w:multiLevelType w:val="multilevel"/>
    <w:tmpl w:val="73AD73E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67539A4"/>
    <w:multiLevelType w:val="multilevel"/>
    <w:tmpl w:val="767539A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70D0341"/>
    <w:multiLevelType w:val="singleLevel"/>
    <w:tmpl w:val="770D034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4">
    <w:nsid w:val="792F6423"/>
    <w:multiLevelType w:val="multilevel"/>
    <w:tmpl w:val="792F642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7933596C"/>
    <w:multiLevelType w:val="multilevel"/>
    <w:tmpl w:val="7933596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7AA851C3"/>
    <w:multiLevelType w:val="multilevel"/>
    <w:tmpl w:val="7AA851C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7">
    <w:nsid w:val="7ABB1F94"/>
    <w:multiLevelType w:val="multilevel"/>
    <w:tmpl w:val="7ABB1F9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8">
    <w:nsid w:val="7D4F0BA8"/>
    <w:multiLevelType w:val="multilevel"/>
    <w:tmpl w:val="7D4F0BA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9">
    <w:nsid w:val="7EA84E50"/>
    <w:multiLevelType w:val="multilevel"/>
    <w:tmpl w:val="7EA84E5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"/>
  </w:num>
  <w:num w:numId="2">
    <w:abstractNumId w:val="33"/>
  </w:num>
  <w:num w:numId="3">
    <w:abstractNumId w:val="43"/>
  </w:num>
  <w:num w:numId="4">
    <w:abstractNumId w:val="38"/>
  </w:num>
  <w:num w:numId="5">
    <w:abstractNumId w:val="2"/>
  </w:num>
  <w:num w:numId="6">
    <w:abstractNumId w:val="0"/>
  </w:num>
  <w:num w:numId="7">
    <w:abstractNumId w:val="28"/>
  </w:num>
  <w:num w:numId="8">
    <w:abstractNumId w:val="6"/>
  </w:num>
  <w:num w:numId="9">
    <w:abstractNumId w:val="27"/>
  </w:num>
  <w:num w:numId="10">
    <w:abstractNumId w:val="5"/>
  </w:num>
  <w:num w:numId="11">
    <w:abstractNumId w:val="9"/>
  </w:num>
  <w:num w:numId="12">
    <w:abstractNumId w:val="12"/>
  </w:num>
  <w:num w:numId="13">
    <w:abstractNumId w:val="23"/>
  </w:num>
  <w:num w:numId="14">
    <w:abstractNumId w:val="18"/>
  </w:num>
  <w:num w:numId="15">
    <w:abstractNumId w:val="29"/>
  </w:num>
  <w:num w:numId="16">
    <w:abstractNumId w:val="14"/>
  </w:num>
  <w:num w:numId="17">
    <w:abstractNumId w:val="46"/>
  </w:num>
  <w:num w:numId="18">
    <w:abstractNumId w:val="15"/>
  </w:num>
  <w:num w:numId="19">
    <w:abstractNumId w:val="19"/>
  </w:num>
  <w:num w:numId="20">
    <w:abstractNumId w:val="30"/>
  </w:num>
  <w:num w:numId="21">
    <w:abstractNumId w:val="16"/>
  </w:num>
  <w:num w:numId="22">
    <w:abstractNumId w:val="3"/>
  </w:num>
  <w:num w:numId="23">
    <w:abstractNumId w:val="17"/>
  </w:num>
  <w:num w:numId="24">
    <w:abstractNumId w:val="37"/>
  </w:num>
  <w:num w:numId="25">
    <w:abstractNumId w:val="41"/>
  </w:num>
  <w:num w:numId="26">
    <w:abstractNumId w:val="24"/>
  </w:num>
  <w:num w:numId="27">
    <w:abstractNumId w:val="25"/>
  </w:num>
  <w:num w:numId="28">
    <w:abstractNumId w:val="45"/>
  </w:num>
  <w:num w:numId="29">
    <w:abstractNumId w:val="42"/>
  </w:num>
  <w:num w:numId="30">
    <w:abstractNumId w:val="20"/>
  </w:num>
  <w:num w:numId="31">
    <w:abstractNumId w:val="49"/>
  </w:num>
  <w:num w:numId="32">
    <w:abstractNumId w:val="39"/>
  </w:num>
  <w:num w:numId="33">
    <w:abstractNumId w:val="13"/>
  </w:num>
  <w:num w:numId="34">
    <w:abstractNumId w:val="36"/>
  </w:num>
  <w:num w:numId="35">
    <w:abstractNumId w:val="44"/>
  </w:num>
  <w:num w:numId="36">
    <w:abstractNumId w:val="40"/>
  </w:num>
  <w:num w:numId="37">
    <w:abstractNumId w:val="32"/>
  </w:num>
  <w:num w:numId="38">
    <w:abstractNumId w:val="7"/>
  </w:num>
  <w:num w:numId="39">
    <w:abstractNumId w:val="34"/>
  </w:num>
  <w:num w:numId="40">
    <w:abstractNumId w:val="11"/>
  </w:num>
  <w:num w:numId="41">
    <w:abstractNumId w:val="35"/>
  </w:num>
  <w:num w:numId="42">
    <w:abstractNumId w:val="26"/>
  </w:num>
  <w:num w:numId="43">
    <w:abstractNumId w:val="1"/>
  </w:num>
  <w:num w:numId="44">
    <w:abstractNumId w:val="10"/>
  </w:num>
  <w:num w:numId="45">
    <w:abstractNumId w:val="31"/>
  </w:num>
  <w:num w:numId="46">
    <w:abstractNumId w:val="8"/>
  </w:num>
  <w:num w:numId="47">
    <w:abstractNumId w:val="47"/>
  </w:num>
  <w:num w:numId="48">
    <w:abstractNumId w:val="4"/>
  </w:num>
  <w:num w:numId="49">
    <w:abstractNumId w:val="48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D34D2"/>
    <w:rsid w:val="61CD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2021-08-18T01:22:00Z</dcterms:created>
  <dc:creator>黄良巧</dc:creator>
  <cp:lastModifiedBy>黄良巧</cp:lastModifiedBy>
  <dcterms:modified xsi:type="dcterms:W3CDTF">2021-08-18T01:23:06Z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